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4E" w:rsidRDefault="008C0E4E" w:rsidP="008C0E4E">
      <w:pPr>
        <w:spacing w:before="70"/>
        <w:ind w:left="142"/>
        <w:jc w:val="center"/>
        <w:rPr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  <w:t xml:space="preserve">3.3 План внеурочной деятельности  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rPr>
          <w:rFonts w:ascii="Times New Roman" w:eastAsia="SchoolBookSanPin" w:hAnsi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и предметных), осуществляемую в формах, отличных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урочной.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</w:rPr>
        <w:t> </w:t>
      </w:r>
      <w:r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является неотъемлемой и обязательной частью основной общеобразовательной программы.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Формы внеурочной деятельности в МАОУ «СОШ№2»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другое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Один час в неделю в МАОУ «СОШ№2»  отводится на внеурочное занятие «Разговоры о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важном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». 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Внеурочные занятия «Разговоры о важном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должны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8C0E4E" w:rsidRDefault="008C0E4E" w:rsidP="008C0E4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</w:rPr>
        <w:t> 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Основной формат внеурочных занятий «Разговоры о </w:t>
      </w:r>
      <w:proofErr w:type="gramStart"/>
      <w:r>
        <w:rPr>
          <w:rFonts w:ascii="Times New Roman" w:eastAsia="SchoolBookSanPin" w:hAnsi="Times New Roman"/>
          <w:sz w:val="24"/>
          <w:szCs w:val="24"/>
          <w:lang w:val="ru-RU"/>
        </w:rPr>
        <w:t>важном</w:t>
      </w:r>
      <w:proofErr w:type="gramEnd"/>
      <w:r>
        <w:rPr>
          <w:rFonts w:ascii="Times New Roman" w:eastAsia="SchoolBookSanPin" w:hAnsi="Times New Roman"/>
          <w:sz w:val="24"/>
          <w:szCs w:val="24"/>
          <w:lang w:val="ru-RU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C0E4E" w:rsidRDefault="008C0E4E" w:rsidP="008C0E4E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0E4E" w:rsidRDefault="008C0E4E" w:rsidP="008C0E4E">
      <w:pPr>
        <w:spacing w:before="1"/>
        <w:rPr>
          <w:b/>
          <w:sz w:val="9"/>
          <w:szCs w:val="9"/>
          <w:lang w:val="ru-RU"/>
        </w:rPr>
      </w:pPr>
    </w:p>
    <w:p w:rsidR="008C0E4E" w:rsidRDefault="008C0E4E" w:rsidP="008C0E4E">
      <w:pPr>
        <w:rPr>
          <w:lang w:val="ru-RU"/>
        </w:rPr>
      </w:pPr>
    </w:p>
    <w:p w:rsidR="0023620B" w:rsidRPr="0023620B" w:rsidRDefault="0023620B" w:rsidP="0023620B">
      <w:pPr>
        <w:rPr>
          <w:lang w:val="ru-RU"/>
        </w:rPr>
      </w:pPr>
      <w:r w:rsidRPr="0023620B">
        <w:rPr>
          <w:b/>
          <w:sz w:val="32"/>
          <w:lang w:val="ru-RU"/>
        </w:rPr>
        <w:lastRenderedPageBreak/>
        <w:t>План внеурочной деятельности (недельный)</w:t>
      </w:r>
    </w:p>
    <w:p w:rsidR="0023620B" w:rsidRPr="0023620B" w:rsidRDefault="0023620B" w:rsidP="0023620B">
      <w:pPr>
        <w:rPr>
          <w:lang w:val="ru-RU"/>
        </w:rPr>
      </w:pPr>
      <w:r w:rsidRPr="0023620B">
        <w:rPr>
          <w:lang w:val="ru-RU"/>
        </w:rPr>
        <w:t>Муниципальное автономное общеобразовательное учреждение "Средняя общеобразовательная школа №2 "</w:t>
      </w:r>
    </w:p>
    <w:tbl>
      <w:tblPr>
        <w:tblStyle w:val="a3"/>
        <w:tblW w:w="0" w:type="auto"/>
        <w:tblLook w:val="04A0"/>
      </w:tblPr>
      <w:tblGrid>
        <w:gridCol w:w="2345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91"/>
        <w:gridCol w:w="891"/>
        <w:gridCol w:w="891"/>
      </w:tblGrid>
      <w:tr w:rsidR="0023620B" w:rsidTr="0023620B">
        <w:tc>
          <w:tcPr>
            <w:tcW w:w="2345" w:type="dxa"/>
            <w:vMerge w:val="restart"/>
            <w:shd w:val="clear" w:color="auto" w:fill="D9D9D9"/>
          </w:tcPr>
          <w:p w:rsidR="0023620B" w:rsidRDefault="0023620B" w:rsidP="00126393"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курсы</w:t>
            </w:r>
            <w:proofErr w:type="spellEnd"/>
          </w:p>
          <w:p w:rsidR="0023620B" w:rsidRDefault="0023620B" w:rsidP="00126393"/>
        </w:tc>
        <w:tc>
          <w:tcPr>
            <w:tcW w:w="12441" w:type="dxa"/>
            <w:gridSpan w:val="14"/>
            <w:shd w:val="clear" w:color="auto" w:fill="D9D9D9"/>
          </w:tcPr>
          <w:p w:rsidR="0023620B" w:rsidRDefault="0023620B" w:rsidP="00126393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23620B" w:rsidTr="0023620B">
        <w:tc>
          <w:tcPr>
            <w:tcW w:w="2345" w:type="dxa"/>
            <w:vMerge/>
          </w:tcPr>
          <w:p w:rsidR="0023620B" w:rsidRDefault="0023620B" w:rsidP="00126393"/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88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91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91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91" w:type="dxa"/>
            <w:shd w:val="clear" w:color="auto" w:fill="D9D9D9"/>
          </w:tcPr>
          <w:p w:rsidR="0023620B" w:rsidRDefault="0023620B" w:rsidP="00126393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минимум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Занимательный</w:t>
            </w:r>
            <w:proofErr w:type="spellEnd"/>
            <w:r>
              <w:t xml:space="preserve"> </w:t>
            </w:r>
            <w:proofErr w:type="spellStart"/>
            <w:r>
              <w:t>английский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изобразительного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Семьеведение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Подвижные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Путь</w:t>
            </w:r>
            <w:proofErr w:type="spellEnd"/>
            <w:r>
              <w:t xml:space="preserve"> к </w:t>
            </w:r>
            <w:proofErr w:type="spellStart"/>
            <w:r>
              <w:t>исторической</w:t>
            </w:r>
            <w:proofErr w:type="spellEnd"/>
            <w:r>
              <w:t xml:space="preserve"> </w:t>
            </w:r>
            <w:proofErr w:type="spellStart"/>
            <w:r>
              <w:t>правде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Билет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  <w:r>
              <w:t>0.5</w:t>
            </w:r>
          </w:p>
        </w:tc>
      </w:tr>
      <w:tr w:rsidR="0023620B" w:rsidTr="0023620B">
        <w:tc>
          <w:tcPr>
            <w:tcW w:w="2345" w:type="dxa"/>
          </w:tcPr>
          <w:p w:rsidR="0023620B" w:rsidRDefault="0023620B" w:rsidP="00126393">
            <w:proofErr w:type="spellStart"/>
            <w:r>
              <w:t>Новгородика</w:t>
            </w:r>
            <w:proofErr w:type="spellEnd"/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88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</w:p>
        </w:tc>
        <w:tc>
          <w:tcPr>
            <w:tcW w:w="891" w:type="dxa"/>
          </w:tcPr>
          <w:p w:rsidR="0023620B" w:rsidRDefault="0023620B" w:rsidP="00126393">
            <w:pPr>
              <w:jc w:val="center"/>
            </w:pPr>
          </w:p>
        </w:tc>
      </w:tr>
      <w:tr w:rsidR="0023620B" w:rsidTr="0023620B">
        <w:tc>
          <w:tcPr>
            <w:tcW w:w="2345" w:type="dxa"/>
            <w:shd w:val="clear" w:color="auto" w:fill="00FF00"/>
          </w:tcPr>
          <w:p w:rsidR="0023620B" w:rsidRDefault="0023620B" w:rsidP="00126393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88" w:type="dxa"/>
            <w:shd w:val="clear" w:color="auto" w:fill="00FF00"/>
          </w:tcPr>
          <w:p w:rsidR="0023620B" w:rsidRDefault="0023620B" w:rsidP="00126393">
            <w:pPr>
              <w:jc w:val="center"/>
            </w:pPr>
            <w:r>
              <w:t>6</w:t>
            </w:r>
          </w:p>
        </w:tc>
        <w:tc>
          <w:tcPr>
            <w:tcW w:w="891" w:type="dxa"/>
            <w:shd w:val="clear" w:color="auto" w:fill="00FF00"/>
          </w:tcPr>
          <w:p w:rsidR="0023620B" w:rsidRPr="0023620B" w:rsidRDefault="0023620B" w:rsidP="001263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91" w:type="dxa"/>
            <w:shd w:val="clear" w:color="auto" w:fill="00FF00"/>
          </w:tcPr>
          <w:p w:rsidR="0023620B" w:rsidRPr="0023620B" w:rsidRDefault="0023620B" w:rsidP="001263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91" w:type="dxa"/>
            <w:shd w:val="clear" w:color="auto" w:fill="00FF00"/>
          </w:tcPr>
          <w:p w:rsidR="0023620B" w:rsidRPr="0023620B" w:rsidRDefault="0023620B" w:rsidP="001263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EF039B" w:rsidRDefault="00EF039B"/>
    <w:sectPr w:rsidR="00EF039B" w:rsidSect="002362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E4E"/>
    <w:rsid w:val="0023620B"/>
    <w:rsid w:val="008C0E4E"/>
    <w:rsid w:val="00D07386"/>
    <w:rsid w:val="00E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E"/>
    <w:pPr>
      <w:widowControl w:val="0"/>
    </w:pPr>
    <w:rPr>
      <w:rFonts w:ascii="Calibri" w:eastAsia="Calibri" w:hAnsi="Calibri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2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2024-11-17T08:32:00Z</dcterms:created>
  <dcterms:modified xsi:type="dcterms:W3CDTF">2024-11-17T08:39:00Z</dcterms:modified>
</cp:coreProperties>
</file>